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C54A" w14:textId="77777777" w:rsidR="00BB0FBF" w:rsidRPr="00BB0FBF" w:rsidRDefault="00BB0FBF" w:rsidP="00BB0FBF">
      <w:pPr>
        <w:spacing w:line="500" w:lineRule="exact"/>
        <w:textAlignment w:val="baseline"/>
        <w:rPr>
          <w:rFonts w:ascii="Times New Roman" w:eastAsia="宋体" w:hAnsi="宋体" w:cs="Times New Roman"/>
          <w:b/>
          <w:sz w:val="28"/>
          <w:szCs w:val="28"/>
        </w:rPr>
      </w:pPr>
    </w:p>
    <w:p w14:paraId="57314E2C" w14:textId="77777777" w:rsidR="00BB0FBF" w:rsidRPr="00BB0FBF" w:rsidRDefault="00BB0FBF" w:rsidP="00BB0FBF">
      <w:pPr>
        <w:spacing w:beforeLines="100" w:before="312" w:line="500" w:lineRule="exact"/>
        <w:jc w:val="left"/>
        <w:rPr>
          <w:rFonts w:ascii="Times New Roman" w:eastAsia="宋体" w:hAnsi="宋体" w:cs="Times New Roman"/>
          <w:b/>
          <w:sz w:val="28"/>
          <w:szCs w:val="28"/>
        </w:rPr>
      </w:pPr>
      <w:r w:rsidRPr="00BB0FBF">
        <w:rPr>
          <w:rFonts w:ascii="Times New Roman" w:eastAsia="宋体" w:hAnsi="宋体" w:cs="Times New Roman" w:hint="eastAsia"/>
          <w:b/>
          <w:sz w:val="28"/>
          <w:szCs w:val="28"/>
        </w:rPr>
        <w:t xml:space="preserve">    </w:t>
      </w:r>
      <w:r w:rsidRPr="00BB0FBF">
        <w:rPr>
          <w:rFonts w:ascii="仿宋" w:eastAsia="仿宋" w:hAnsi="仿宋" w:cs="Times New Roman" w:hint="eastAsia"/>
          <w:b/>
          <w:sz w:val="28"/>
          <w:szCs w:val="28"/>
        </w:rPr>
        <w:t>附件2：</w:t>
      </w:r>
      <w:r w:rsidRPr="00BB0FBF">
        <w:rPr>
          <w:rFonts w:ascii="Times New Roman" w:eastAsia="黑体" w:hAnsi="黑体" w:cs="Times New Roman"/>
          <w:sz w:val="30"/>
          <w:szCs w:val="30"/>
        </w:rPr>
        <w:t>论坛</w:t>
      </w:r>
      <w:r w:rsidRPr="00BB0FBF">
        <w:rPr>
          <w:rFonts w:ascii="Times New Roman" w:eastAsia="黑体" w:hAnsi="黑体" w:cs="Times New Roman" w:hint="eastAsia"/>
          <w:sz w:val="30"/>
          <w:szCs w:val="30"/>
        </w:rPr>
        <w:t>与大</w:t>
      </w:r>
      <w:r w:rsidRPr="00BB0FBF">
        <w:rPr>
          <w:rFonts w:ascii="Times New Roman" w:eastAsia="黑体" w:hAnsi="黑体" w:cs="Times New Roman"/>
          <w:sz w:val="30"/>
          <w:szCs w:val="30"/>
        </w:rPr>
        <w:t>讲堂</w:t>
      </w:r>
      <w:r w:rsidRPr="00BB0FBF">
        <w:rPr>
          <w:rFonts w:ascii="仿宋" w:eastAsia="仿宋" w:hAnsi="仿宋" w:cs="Times New Roman" w:hint="eastAsia"/>
          <w:b/>
          <w:sz w:val="28"/>
          <w:szCs w:val="28"/>
        </w:rPr>
        <w:t>报告内容</w:t>
      </w:r>
      <w:r w:rsidRPr="00BB0FBF">
        <w:rPr>
          <w:rFonts w:ascii="Times New Roman" w:eastAsia="宋体" w:hAnsi="宋体" w:cs="Times New Roman" w:hint="eastAsia"/>
          <w:b/>
          <w:sz w:val="28"/>
          <w:szCs w:val="28"/>
        </w:rPr>
        <w:t xml:space="preserve"> </w:t>
      </w:r>
    </w:p>
    <w:p w14:paraId="1990C0DC" w14:textId="77777777" w:rsidR="00BB0FBF" w:rsidRPr="00BB0FBF" w:rsidRDefault="00BB0FBF" w:rsidP="00BB0FBF">
      <w:pPr>
        <w:spacing w:beforeLines="100" w:before="312"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报告</w:t>
      </w:r>
      <w:proofErr w:type="gramStart"/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一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：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我国马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遗传改良现状与发展趋势</w:t>
      </w:r>
    </w:p>
    <w:p w14:paraId="6143675A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sz w:val="24"/>
          <w:szCs w:val="24"/>
        </w:rPr>
        <w:t xml:space="preserve">       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报告人：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刘丑生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（全国畜牧总站种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业指导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处处长）</w:t>
      </w:r>
    </w:p>
    <w:p w14:paraId="71E0C0B5" w14:textId="77777777" w:rsidR="00BB0FBF" w:rsidRPr="00BB0FBF" w:rsidRDefault="00BB0FBF" w:rsidP="00BB0FBF">
      <w:pPr>
        <w:spacing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报告二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：新时代中国马业之站位与格局</w:t>
      </w:r>
    </w:p>
    <w:p w14:paraId="564DD7DD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sz w:val="24"/>
          <w:szCs w:val="24"/>
        </w:rPr>
        <w:t xml:space="preserve">       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报告人：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岳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高峰（中国马业协会秘书长、青岛农业大学特聘教授）</w:t>
      </w:r>
    </w:p>
    <w:p w14:paraId="035F19B9" w14:textId="77777777" w:rsidR="00BB0FBF" w:rsidRPr="00BB0FBF" w:rsidRDefault="00BB0FBF" w:rsidP="00BB0FBF">
      <w:pPr>
        <w:spacing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报告三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：中国马会贯彻落实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全国马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产业发展规划的具体措施</w:t>
      </w:r>
    </w:p>
    <w:p w14:paraId="726A78EA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sz w:val="24"/>
          <w:szCs w:val="24"/>
        </w:rPr>
        <w:t xml:space="preserve">       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报告人：白煦（中国马会</w:t>
      </w:r>
      <w:proofErr w:type="gramStart"/>
      <w:r w:rsidRPr="00BB0FBF">
        <w:rPr>
          <w:rFonts w:ascii="Times New Roman" w:eastAsia="宋体" w:hAnsi="宋体" w:cs="Times New Roman" w:hint="eastAsia"/>
          <w:sz w:val="24"/>
          <w:szCs w:val="24"/>
        </w:rPr>
        <w:t>国家马</w:t>
      </w:r>
      <w:proofErr w:type="gramEnd"/>
      <w:r w:rsidRPr="00BB0FBF">
        <w:rPr>
          <w:rFonts w:ascii="Times New Roman" w:eastAsia="宋体" w:hAnsi="宋体" w:cs="Times New Roman" w:hint="eastAsia"/>
          <w:sz w:val="24"/>
          <w:szCs w:val="24"/>
        </w:rPr>
        <w:t>属动物安全福利中心主任、中国马会赛马委员会秘书长）</w:t>
      </w:r>
    </w:p>
    <w:p w14:paraId="79AD9760" w14:textId="77777777" w:rsidR="00BB0FBF" w:rsidRPr="00BB0FBF" w:rsidRDefault="00BB0FBF" w:rsidP="00BB0FBF">
      <w:pPr>
        <w:spacing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报告四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：</w:t>
      </w:r>
      <w:r w:rsidRPr="00BB0FBF">
        <w:rPr>
          <w:rFonts w:ascii="Times New Roman" w:eastAsia="宋体" w:hAnsi="宋体" w:cs="Times New Roman"/>
          <w:sz w:val="24"/>
          <w:szCs w:val="24"/>
        </w:rPr>
        <w:t>山东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省</w:t>
      </w:r>
      <w:r w:rsidRPr="00BB0FBF">
        <w:rPr>
          <w:rFonts w:ascii="Times New Roman" w:eastAsia="宋体" w:hAnsi="宋体" w:cs="Times New Roman"/>
          <w:sz w:val="24"/>
          <w:szCs w:val="24"/>
        </w:rPr>
        <w:t>马业马术与人才培养</w:t>
      </w:r>
    </w:p>
    <w:p w14:paraId="13952D26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sz w:val="24"/>
          <w:szCs w:val="24"/>
        </w:rPr>
        <w:t xml:space="preserve">       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报告人：</w:t>
      </w:r>
      <w:r w:rsidRPr="00BB0FBF">
        <w:rPr>
          <w:rFonts w:ascii="Times New Roman" w:eastAsia="宋体" w:hAnsi="宋体" w:cs="Times New Roman"/>
          <w:sz w:val="24"/>
          <w:szCs w:val="24"/>
        </w:rPr>
        <w:t>潘庆杰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（青岛农业大学教授、</w:t>
      </w:r>
      <w:r w:rsidRPr="00BB0FBF">
        <w:rPr>
          <w:rFonts w:ascii="Times New Roman" w:eastAsia="宋体" w:hAnsi="宋体" w:cs="Times New Roman"/>
          <w:sz w:val="24"/>
          <w:szCs w:val="24"/>
        </w:rPr>
        <w:t>山东省马业协会会长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）</w:t>
      </w:r>
    </w:p>
    <w:p w14:paraId="5CF1B43D" w14:textId="77777777" w:rsidR="00BB0FBF" w:rsidRPr="00BB0FBF" w:rsidRDefault="00BB0FBF" w:rsidP="00BB0FBF">
      <w:pPr>
        <w:spacing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报告五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：中国赛马运动的发展与挑战</w:t>
      </w:r>
    </w:p>
    <w:p w14:paraId="3F9C7328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sz w:val="24"/>
          <w:szCs w:val="24"/>
        </w:rPr>
        <w:t xml:space="preserve">       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报告人：王振山（</w:t>
      </w:r>
      <w:r w:rsidRPr="00BB0FBF">
        <w:rPr>
          <w:rFonts w:ascii="Times New Roman" w:eastAsia="宋体" w:hAnsi="宋体" w:cs="Times New Roman"/>
          <w:spacing w:val="-10"/>
          <w:sz w:val="24"/>
          <w:szCs w:val="24"/>
        </w:rPr>
        <w:t>中国马会马匹登记委员会秘书长</w:t>
      </w:r>
      <w:r w:rsidRPr="00BB0FBF">
        <w:rPr>
          <w:rFonts w:ascii="Times New Roman" w:eastAsia="宋体" w:hAnsi="宋体" w:cs="Times New Roman" w:hint="eastAsia"/>
          <w:spacing w:val="-10"/>
          <w:sz w:val="24"/>
          <w:szCs w:val="24"/>
        </w:rPr>
        <w:t>、</w:t>
      </w:r>
      <w:r w:rsidRPr="00BB0FBF">
        <w:rPr>
          <w:rFonts w:ascii="Times New Roman" w:eastAsia="宋体" w:hAnsi="宋体" w:cs="Times New Roman"/>
          <w:spacing w:val="-10"/>
          <w:sz w:val="24"/>
          <w:szCs w:val="24"/>
        </w:rPr>
        <w:t>青岛农大特聘教授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）</w:t>
      </w:r>
    </w:p>
    <w:p w14:paraId="6FFAAE0E" w14:textId="77777777" w:rsidR="00BB0FBF" w:rsidRPr="00BB0FBF" w:rsidRDefault="00BB0FBF" w:rsidP="00BB0FBF">
      <w:pPr>
        <w:spacing w:line="440" w:lineRule="exact"/>
        <w:ind w:firstLineChars="200" w:firstLine="482"/>
        <w:rPr>
          <w:rFonts w:ascii="Times New Roman" w:eastAsia="宋体" w:hAnsi="宋体" w:cs="Times New Roman"/>
          <w:sz w:val="24"/>
          <w:szCs w:val="24"/>
        </w:rPr>
      </w:pPr>
      <w:r w:rsidRPr="00BB0FBF">
        <w:rPr>
          <w:rFonts w:ascii="Times New Roman" w:eastAsia="宋体" w:hAnsi="宋体" w:cs="Times New Roman" w:hint="eastAsia"/>
          <w:b/>
          <w:sz w:val="24"/>
          <w:szCs w:val="24"/>
        </w:rPr>
        <w:t>各位专家发言</w:t>
      </w:r>
      <w:r w:rsidRPr="00BB0FBF">
        <w:rPr>
          <w:rFonts w:ascii="Times New Roman" w:eastAsia="宋体" w:hAnsi="宋体" w:cs="Times New Roman" w:hint="eastAsia"/>
          <w:sz w:val="24"/>
          <w:szCs w:val="24"/>
        </w:rPr>
        <w:t>（待定）</w:t>
      </w:r>
    </w:p>
    <w:p w14:paraId="7EF437D5" w14:textId="77777777" w:rsidR="00BB0FBF" w:rsidRPr="00BB0FBF" w:rsidRDefault="00BB0FBF" w:rsidP="00BB0FBF">
      <w:pPr>
        <w:spacing w:line="44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</w:p>
    <w:p w14:paraId="463559C5" w14:textId="77777777" w:rsidR="008311D2" w:rsidRDefault="008311D2"/>
    <w:sectPr w:rsidR="008311D2" w:rsidSect="00B0520B">
      <w:footerReference w:type="default" r:id="rId6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D29D" w14:textId="77777777" w:rsidR="00A6490A" w:rsidRDefault="00A6490A" w:rsidP="00BB0FBF">
      <w:r>
        <w:separator/>
      </w:r>
    </w:p>
  </w:endnote>
  <w:endnote w:type="continuationSeparator" w:id="0">
    <w:p w14:paraId="5D91508E" w14:textId="77777777" w:rsidR="00A6490A" w:rsidRDefault="00A6490A" w:rsidP="00BB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7015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0EE42E" w14:textId="77777777" w:rsidR="004E2527" w:rsidRDefault="00A6490A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54B804" w14:textId="77777777" w:rsidR="004E2527" w:rsidRDefault="00A649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E903" w14:textId="77777777" w:rsidR="00A6490A" w:rsidRDefault="00A6490A" w:rsidP="00BB0FBF">
      <w:r>
        <w:separator/>
      </w:r>
    </w:p>
  </w:footnote>
  <w:footnote w:type="continuationSeparator" w:id="0">
    <w:p w14:paraId="68C0AAD0" w14:textId="77777777" w:rsidR="00A6490A" w:rsidRDefault="00A6490A" w:rsidP="00BB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38"/>
    <w:rsid w:val="008311D2"/>
    <w:rsid w:val="00A6490A"/>
    <w:rsid w:val="00BB0FBF"/>
    <w:rsid w:val="00C1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171CAF-38D1-43EE-A31E-820A51A4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F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Yinxuzheng</dc:creator>
  <cp:keywords/>
  <dc:description/>
  <cp:lastModifiedBy>Yinxuzheng</cp:lastModifiedBy>
  <cp:revision>2</cp:revision>
  <dcterms:created xsi:type="dcterms:W3CDTF">2021-04-24T04:03:00Z</dcterms:created>
  <dcterms:modified xsi:type="dcterms:W3CDTF">2021-04-24T04:03:00Z</dcterms:modified>
</cp:coreProperties>
</file>